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65E1A" w14:textId="77777777" w:rsidR="00B10342" w:rsidRPr="00A31F97" w:rsidRDefault="00EE09E7" w:rsidP="0035043A">
      <w:pPr>
        <w:contextualSpacing/>
        <w:jc w:val="center"/>
        <w:rPr>
          <w:rFonts w:ascii="Maiandra GD" w:hAnsi="Maiandra GD" w:cstheme="minorHAns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3BE6EA" wp14:editId="07777777">
            <wp:simplePos x="0" y="0"/>
            <wp:positionH relativeFrom="column">
              <wp:posOffset>952500</wp:posOffset>
            </wp:positionH>
            <wp:positionV relativeFrom="paragraph">
              <wp:posOffset>-657225</wp:posOffset>
            </wp:positionV>
            <wp:extent cx="952500" cy="1057275"/>
            <wp:effectExtent l="19050" t="0" r="0" b="0"/>
            <wp:wrapNone/>
            <wp:docPr id="1" name="Picture 1" descr="http://www.des-co.com/wp-content/themes/radial/uploads/2012/05/logoBoo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s-co.com/wp-content/themes/radial/uploads/2012/05/logoBoot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69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0D3C">
        <w:rPr>
          <w:rFonts w:cstheme="minorHAnsi"/>
          <w:b/>
          <w:sz w:val="40"/>
          <w:szCs w:val="40"/>
        </w:rPr>
        <w:t xml:space="preserve">                   </w:t>
      </w:r>
      <w:r w:rsidR="00B10342" w:rsidRPr="00A31F97">
        <w:rPr>
          <w:rFonts w:ascii="Maiandra GD" w:hAnsi="Maiandra GD" w:cstheme="minorHAnsi"/>
          <w:b/>
          <w:sz w:val="48"/>
          <w:szCs w:val="40"/>
        </w:rPr>
        <w:t>Boots on the Ground</w:t>
      </w:r>
    </w:p>
    <w:p w14:paraId="122A4AD4" w14:textId="77777777" w:rsidR="0035043A" w:rsidRPr="00576412" w:rsidRDefault="0035043A" w:rsidP="0035043A">
      <w:pPr>
        <w:contextualSpacing/>
        <w:jc w:val="center"/>
        <w:rPr>
          <w:rFonts w:cstheme="minorHAnsi"/>
          <w:sz w:val="16"/>
          <w:szCs w:val="16"/>
        </w:rPr>
      </w:pPr>
    </w:p>
    <w:p w14:paraId="295A734A" w14:textId="77777777" w:rsidR="0035043A" w:rsidRPr="00EE09E7" w:rsidRDefault="00F87FB9" w:rsidP="0035043A">
      <w:pPr>
        <w:contextualSpacing/>
        <w:jc w:val="center"/>
        <w:rPr>
          <w:rStyle w:val="apple-converted-space"/>
          <w:rFonts w:ascii="Vijaya" w:hAnsi="Vijaya" w:cs="Vijaya"/>
          <w:sz w:val="28"/>
          <w:szCs w:val="28"/>
          <w:shd w:val="clear" w:color="auto" w:fill="FFFFFF"/>
        </w:rPr>
      </w:pPr>
      <w:r w:rsidRPr="00EE09E7">
        <w:rPr>
          <w:rFonts w:ascii="Vijaya" w:hAnsi="Vijaya" w:cs="Vijaya"/>
          <w:sz w:val="28"/>
          <w:szCs w:val="28"/>
          <w:shd w:val="clear" w:color="auto" w:fill="FFFFFF"/>
        </w:rPr>
        <w:t>“Be an asset in the lives of others. Put people before things and live from your heart.”</w:t>
      </w:r>
    </w:p>
    <w:p w14:paraId="30C36784" w14:textId="77777777" w:rsidR="00865BC7" w:rsidRPr="008D1A20" w:rsidRDefault="00F87FB9" w:rsidP="008D1A20">
      <w:pPr>
        <w:contextualSpacing/>
        <w:jc w:val="right"/>
        <w:rPr>
          <w:rFonts w:cstheme="minorHAnsi"/>
          <w:i/>
          <w:iCs/>
          <w:sz w:val="16"/>
          <w:szCs w:val="16"/>
          <w:shd w:val="clear" w:color="auto" w:fill="FFFFFF"/>
        </w:rPr>
      </w:pPr>
      <w:r w:rsidRPr="00EE09E7">
        <w:rPr>
          <w:rFonts w:cstheme="minorHAnsi"/>
          <w:sz w:val="16"/>
          <w:szCs w:val="16"/>
          <w:shd w:val="clear" w:color="auto" w:fill="FFFFFF"/>
        </w:rPr>
        <w:t>―</w:t>
      </w:r>
      <w:r w:rsidRPr="00EE09E7">
        <w:rPr>
          <w:rStyle w:val="apple-converted-space"/>
          <w:rFonts w:cstheme="minorHAnsi"/>
          <w:sz w:val="16"/>
          <w:szCs w:val="16"/>
          <w:shd w:val="clear" w:color="auto" w:fill="FFFFFF"/>
        </w:rPr>
        <w:t> </w:t>
      </w:r>
      <w:hyperlink r:id="rId9" w:history="1">
        <w:r w:rsidRPr="00EE09E7">
          <w:rPr>
            <w:rStyle w:val="Hyperlink"/>
            <w:rFonts w:cstheme="minorHAnsi"/>
            <w:color w:val="auto"/>
            <w:sz w:val="16"/>
            <w:szCs w:val="16"/>
            <w:u w:val="none"/>
            <w:shd w:val="clear" w:color="auto" w:fill="FFFFFF"/>
          </w:rPr>
          <w:t>Bryant McGill</w:t>
        </w:r>
      </w:hyperlink>
    </w:p>
    <w:p w14:paraId="2407FBCB" w14:textId="77777777" w:rsidR="009B54A0" w:rsidRPr="00E024B5" w:rsidRDefault="009B54A0" w:rsidP="008D1A20">
      <w:pPr>
        <w:contextualSpacing/>
        <w:rPr>
          <w:rFonts w:cstheme="minorHAnsi"/>
          <w:b/>
          <w:sz w:val="24"/>
          <w:szCs w:val="24"/>
        </w:rPr>
        <w:sectPr w:rsidR="009B54A0" w:rsidRPr="00E024B5" w:rsidSect="008D1A20">
          <w:type w:val="continuous"/>
          <w:pgSz w:w="12240" w:h="15840"/>
          <w:pgMar w:top="1080" w:right="1440" w:bottom="720" w:left="1440" w:header="720" w:footer="720" w:gutter="0"/>
          <w:cols w:space="720"/>
          <w:docGrid w:linePitch="360"/>
        </w:sectPr>
      </w:pPr>
    </w:p>
    <w:p w14:paraId="796FA7F7" w14:textId="77777777" w:rsidR="00EE29F0" w:rsidRPr="00EE37F5" w:rsidRDefault="00EE29F0" w:rsidP="00ED2C7F">
      <w:pPr>
        <w:contextualSpacing/>
        <w:jc w:val="both"/>
        <w:rPr>
          <w:rFonts w:cstheme="minorHAnsi"/>
          <w:b/>
          <w:sz w:val="12"/>
          <w:szCs w:val="24"/>
        </w:rPr>
      </w:pPr>
    </w:p>
    <w:p w14:paraId="2D07F0FD" w14:textId="77777777" w:rsidR="00ED2C7F" w:rsidRPr="00EE29F0" w:rsidRDefault="00E024B5" w:rsidP="00ED2C7F">
      <w:pPr>
        <w:contextualSpacing/>
        <w:jc w:val="both"/>
        <w:rPr>
          <w:rFonts w:cstheme="minorHAnsi"/>
          <w:b/>
          <w:sz w:val="24"/>
          <w:szCs w:val="24"/>
        </w:rPr>
      </w:pPr>
      <w:r w:rsidRPr="00EE29F0">
        <w:rPr>
          <w:rFonts w:cstheme="minorHAnsi"/>
          <w:b/>
          <w:sz w:val="24"/>
          <w:szCs w:val="24"/>
        </w:rPr>
        <w:t xml:space="preserve">STEP </w:t>
      </w:r>
      <w:r w:rsidR="00EE37F5">
        <w:rPr>
          <w:rFonts w:cstheme="minorHAnsi"/>
          <w:b/>
          <w:sz w:val="24"/>
          <w:szCs w:val="24"/>
        </w:rPr>
        <w:t>ONE</w:t>
      </w:r>
    </w:p>
    <w:p w14:paraId="7CA36452" w14:textId="77777777" w:rsidR="00EE29F0" w:rsidRDefault="00EE29F0" w:rsidP="00EE29F0">
      <w:pPr>
        <w:contextualSpacing/>
        <w:rPr>
          <w:rFonts w:cstheme="minorHAnsi"/>
          <w:bCs/>
          <w:sz w:val="24"/>
          <w:szCs w:val="24"/>
        </w:rPr>
      </w:pPr>
      <w:r w:rsidRPr="00EE29F0">
        <w:rPr>
          <w:rFonts w:cstheme="minorHAnsi"/>
          <w:bCs/>
          <w:sz w:val="24"/>
          <w:szCs w:val="24"/>
        </w:rPr>
        <w:t xml:space="preserve">Become </w:t>
      </w:r>
      <w:r>
        <w:rPr>
          <w:rFonts w:cstheme="minorHAnsi"/>
          <w:bCs/>
          <w:sz w:val="24"/>
          <w:szCs w:val="24"/>
        </w:rPr>
        <w:t>an</w:t>
      </w:r>
      <w:r w:rsidRPr="00EE29F0">
        <w:rPr>
          <w:rFonts w:cstheme="minorHAnsi"/>
          <w:bCs/>
          <w:sz w:val="24"/>
          <w:szCs w:val="24"/>
        </w:rPr>
        <w:t xml:space="preserve"> </w:t>
      </w:r>
      <w:r w:rsidRPr="00EE29F0">
        <w:rPr>
          <w:rFonts w:cstheme="minorHAnsi"/>
          <w:bCs/>
          <w:i/>
          <w:sz w:val="24"/>
          <w:szCs w:val="24"/>
        </w:rPr>
        <w:t>OCPS ADDitions Volunteer</w:t>
      </w:r>
      <w:r>
        <w:rPr>
          <w:rFonts w:cstheme="minorHAnsi"/>
          <w:bCs/>
          <w:sz w:val="24"/>
          <w:szCs w:val="24"/>
        </w:rPr>
        <w:t xml:space="preserve">.  </w:t>
      </w:r>
      <w:r w:rsidRPr="00EE29F0">
        <w:rPr>
          <w:rFonts w:cstheme="minorHAnsi"/>
          <w:bCs/>
          <w:sz w:val="24"/>
          <w:szCs w:val="24"/>
        </w:rPr>
        <w:t xml:space="preserve">The OCPS Additions Volunteer website is located at </w:t>
      </w:r>
      <w:r w:rsidRPr="00C82B20">
        <w:rPr>
          <w:rFonts w:cstheme="minorHAnsi"/>
          <w:bCs/>
          <w:sz w:val="24"/>
          <w:szCs w:val="24"/>
          <w:u w:val="single"/>
        </w:rPr>
        <w:t>https://www.ocps.net/es/cr/resources/pages/additions.aspx</w:t>
      </w:r>
      <w:r w:rsidRPr="00C82B20">
        <w:rPr>
          <w:rFonts w:cstheme="minorHAnsi"/>
          <w:bCs/>
          <w:sz w:val="24"/>
          <w:szCs w:val="24"/>
        </w:rPr>
        <w:t>.</w:t>
      </w:r>
    </w:p>
    <w:p w14:paraId="41FE4F2D" w14:textId="77777777" w:rsidR="00EE29F0" w:rsidRDefault="00EE29F0" w:rsidP="00EE29F0">
      <w:pPr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 order to volunteer at any Orange County Public School, you must first register and become an approved </w:t>
      </w:r>
      <w:r w:rsidRPr="00EE29F0">
        <w:rPr>
          <w:rFonts w:cstheme="minorHAnsi"/>
          <w:bCs/>
          <w:sz w:val="24"/>
          <w:szCs w:val="24"/>
        </w:rPr>
        <w:t>OCPS Additions Volunteer</w:t>
      </w:r>
      <w:r>
        <w:rPr>
          <w:rFonts w:cstheme="minorHAnsi"/>
          <w:bCs/>
          <w:sz w:val="24"/>
          <w:szCs w:val="24"/>
        </w:rPr>
        <w:t>.</w:t>
      </w:r>
      <w:r w:rsidR="00A31F97">
        <w:rPr>
          <w:rFonts w:cstheme="minorHAnsi"/>
          <w:bCs/>
          <w:sz w:val="24"/>
          <w:szCs w:val="24"/>
        </w:rPr>
        <w:t xml:space="preserve">  This can take up to two weeks so please get this process started now. </w:t>
      </w:r>
    </w:p>
    <w:p w14:paraId="12A534A1" w14:textId="77777777" w:rsidR="00810FEF" w:rsidRPr="00154C21" w:rsidRDefault="00D3343F" w:rsidP="00EE29F0">
      <w:pPr>
        <w:contextualSpacing/>
        <w:rPr>
          <w:rFonts w:cstheme="minorHAnsi"/>
          <w:b/>
          <w:bCs/>
          <w:sz w:val="24"/>
          <w:szCs w:val="24"/>
        </w:rPr>
      </w:pPr>
      <w:r w:rsidRPr="00154C21">
        <w:rPr>
          <w:rFonts w:cstheme="minorHAnsi"/>
          <w:b/>
          <w:bCs/>
          <w:sz w:val="24"/>
          <w:szCs w:val="24"/>
          <w:highlight w:val="yellow"/>
        </w:rPr>
        <w:t>Check back on the website in about a week-</w:t>
      </w:r>
      <w:r w:rsidR="00810FEF" w:rsidRPr="00154C21">
        <w:rPr>
          <w:rFonts w:cstheme="minorHAnsi"/>
          <w:b/>
          <w:bCs/>
          <w:sz w:val="24"/>
          <w:szCs w:val="24"/>
          <w:highlight w:val="yellow"/>
        </w:rPr>
        <w:t xml:space="preserve"> you will not receive an “Approved” email.  Once you are approved, attach yourself to Deerwood under “general”</w:t>
      </w:r>
      <w:r w:rsidRPr="00154C21">
        <w:rPr>
          <w:rFonts w:cstheme="minorHAnsi"/>
          <w:b/>
          <w:bCs/>
          <w:sz w:val="24"/>
          <w:szCs w:val="24"/>
          <w:highlight w:val="yellow"/>
        </w:rPr>
        <w:t>.</w:t>
      </w:r>
      <w:r w:rsidR="00810FEF" w:rsidRPr="00154C21">
        <w:rPr>
          <w:rFonts w:cstheme="minorHAnsi"/>
          <w:b/>
          <w:bCs/>
          <w:sz w:val="24"/>
          <w:szCs w:val="24"/>
        </w:rPr>
        <w:t xml:space="preserve"> </w:t>
      </w:r>
    </w:p>
    <w:p w14:paraId="7F05A650" w14:textId="77777777" w:rsidR="00EE29F0" w:rsidRPr="00EE37F5" w:rsidRDefault="00EE29F0" w:rsidP="00EE29F0">
      <w:pPr>
        <w:contextualSpacing/>
        <w:rPr>
          <w:rFonts w:cstheme="minorHAnsi"/>
          <w:bCs/>
          <w:sz w:val="10"/>
          <w:szCs w:val="24"/>
        </w:rPr>
      </w:pPr>
      <w:r w:rsidRPr="00EE29F0">
        <w:rPr>
          <w:rFonts w:cstheme="minorHAnsi"/>
          <w:bCs/>
          <w:sz w:val="24"/>
          <w:szCs w:val="24"/>
        </w:rPr>
        <w:t xml:space="preserve">  </w:t>
      </w:r>
    </w:p>
    <w:p w14:paraId="07E67E06" w14:textId="77777777" w:rsidR="00EE29F0" w:rsidRPr="00EE37F5" w:rsidRDefault="00EE37F5" w:rsidP="00ED2C7F">
      <w:pPr>
        <w:contextualSpacing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STEP TWO</w:t>
      </w:r>
    </w:p>
    <w:p w14:paraId="51AA9098" w14:textId="77777777" w:rsidR="00CA6058" w:rsidRDefault="00C90E8D" w:rsidP="00CA6058">
      <w:pPr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W</w:t>
      </w:r>
      <w:r w:rsidR="00A31F97">
        <w:rPr>
          <w:rFonts w:cstheme="minorHAnsi"/>
          <w:sz w:val="24"/>
          <w:szCs w:val="24"/>
          <w:shd w:val="clear" w:color="auto" w:fill="FFFFFF"/>
        </w:rPr>
        <w:t>e are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CA6058">
        <w:rPr>
          <w:rFonts w:cstheme="minorHAnsi"/>
          <w:sz w:val="24"/>
          <w:szCs w:val="24"/>
          <w:shd w:val="clear" w:color="auto" w:fill="FFFFFF"/>
        </w:rPr>
        <w:t xml:space="preserve">using </w:t>
      </w:r>
      <w:r>
        <w:rPr>
          <w:rFonts w:cstheme="minorHAnsi"/>
          <w:sz w:val="24"/>
          <w:szCs w:val="24"/>
          <w:shd w:val="clear" w:color="auto" w:fill="FFFFFF"/>
        </w:rPr>
        <w:t>the</w:t>
      </w:r>
      <w:r w:rsidR="00CA6058" w:rsidRPr="00CA6058">
        <w:rPr>
          <w:rFonts w:cstheme="minorHAnsi"/>
          <w:sz w:val="24"/>
          <w:szCs w:val="24"/>
          <w:shd w:val="clear" w:color="auto" w:fill="FFFFFF"/>
        </w:rPr>
        <w:t xml:space="preserve"> online volunteer scheduling system</w:t>
      </w:r>
      <w:r w:rsidR="00CA6058">
        <w:rPr>
          <w:rFonts w:cstheme="minorHAnsi"/>
          <w:sz w:val="24"/>
          <w:szCs w:val="24"/>
          <w:shd w:val="clear" w:color="auto" w:fill="FFFFFF"/>
        </w:rPr>
        <w:t xml:space="preserve">: </w:t>
      </w:r>
      <w:r w:rsidR="0015509D" w:rsidRPr="00D63D53">
        <w:rPr>
          <w:rFonts w:cstheme="minorHAnsi"/>
          <w:sz w:val="24"/>
          <w:szCs w:val="24"/>
          <w:u w:val="single"/>
          <w:shd w:val="clear" w:color="auto" w:fill="FFFFFF"/>
        </w:rPr>
        <w:t>www.SuperSaaS.com.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  Go to the website of the grade level in which you would like to volunteer (websites on the back of this page). </w:t>
      </w:r>
      <w:r w:rsidR="0015509D">
        <w:rPr>
          <w:rFonts w:cstheme="minorHAnsi"/>
          <w:sz w:val="24"/>
          <w:szCs w:val="24"/>
          <w:shd w:val="clear" w:color="auto" w:fill="FFFFFF"/>
        </w:rPr>
        <w:br/>
        <w:t xml:space="preserve">Click </w:t>
      </w:r>
      <w:r w:rsidR="0015509D" w:rsidRPr="0015509D">
        <w:rPr>
          <w:rFonts w:cstheme="minorHAnsi"/>
          <w:b/>
          <w:sz w:val="24"/>
          <w:szCs w:val="24"/>
          <w:shd w:val="clear" w:color="auto" w:fill="FFFFFF"/>
        </w:rPr>
        <w:t>SIGN IN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 and </w:t>
      </w:r>
      <w:r w:rsidR="0015509D" w:rsidRPr="0015509D">
        <w:rPr>
          <w:rFonts w:cstheme="minorHAnsi"/>
          <w:b/>
          <w:sz w:val="24"/>
          <w:szCs w:val="24"/>
          <w:shd w:val="clear" w:color="auto" w:fill="FFFFFF"/>
        </w:rPr>
        <w:t>NEW USER ACCOUNT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.  </w:t>
      </w:r>
    </w:p>
    <w:p w14:paraId="2B5D577E" w14:textId="77777777" w:rsidR="00CA6058" w:rsidRDefault="00CA6058" w:rsidP="00CA6058">
      <w:pPr>
        <w:contextualSpacing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bCs/>
          <w:sz w:val="24"/>
          <w:szCs w:val="24"/>
        </w:rPr>
        <w:t xml:space="preserve">Please take a few minutes to read the following important </w:t>
      </w:r>
      <w:r>
        <w:rPr>
          <w:rFonts w:cstheme="minorHAnsi"/>
          <w:bCs/>
          <w:sz w:val="24"/>
          <w:szCs w:val="24"/>
        </w:rPr>
        <w:t>updates regarding scheduling</w:t>
      </w:r>
      <w:r w:rsidRPr="002337D3">
        <w:rPr>
          <w:rFonts w:cstheme="minorHAnsi"/>
          <w:bCs/>
          <w:sz w:val="24"/>
          <w:szCs w:val="24"/>
        </w:rPr>
        <w:t>:</w:t>
      </w:r>
    </w:p>
    <w:p w14:paraId="50175188" w14:textId="77777777" w:rsidR="00CA6058" w:rsidRPr="006E48EC" w:rsidRDefault="00CA6058" w:rsidP="00CA6058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E48EC">
        <w:rPr>
          <w:rFonts w:cstheme="minorHAnsi"/>
          <w:b/>
          <w:bCs/>
          <w:sz w:val="24"/>
          <w:szCs w:val="24"/>
        </w:rPr>
        <w:t xml:space="preserve">Before booking any appointments using the Super SaaS online scheduling system, make sure you have been approved as an </w:t>
      </w:r>
      <w:r w:rsidRPr="006E48EC">
        <w:rPr>
          <w:rFonts w:cstheme="minorHAnsi"/>
          <w:b/>
          <w:bCs/>
          <w:i/>
          <w:sz w:val="24"/>
          <w:szCs w:val="24"/>
        </w:rPr>
        <w:t>OCPS ADDitions Volunteer</w:t>
      </w:r>
      <w:r w:rsidR="00A31F97" w:rsidRPr="006E48EC">
        <w:rPr>
          <w:rFonts w:cstheme="minorHAnsi"/>
          <w:b/>
          <w:bCs/>
          <w:sz w:val="24"/>
          <w:szCs w:val="24"/>
        </w:rPr>
        <w:t xml:space="preserve">. If you schedule to volunteer prior to becoming a volunteer, it will be deleted. </w:t>
      </w:r>
    </w:p>
    <w:p w14:paraId="2092B135" w14:textId="77777777" w:rsidR="00CA6058" w:rsidRPr="00941961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sz w:val="24"/>
          <w:szCs w:val="24"/>
          <w:shd w:val="clear" w:color="auto" w:fill="FFFFFF"/>
        </w:rPr>
        <w:t>Appointments must be mad</w:t>
      </w:r>
      <w:r>
        <w:rPr>
          <w:rFonts w:cstheme="minorHAnsi"/>
          <w:sz w:val="24"/>
          <w:szCs w:val="24"/>
          <w:shd w:val="clear" w:color="auto" w:fill="FFFFFF"/>
        </w:rPr>
        <w:t>e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at least 24 hours in advance.  This allows</w:t>
      </w:r>
      <w:r>
        <w:rPr>
          <w:rFonts w:cstheme="minorHAnsi"/>
          <w:sz w:val="24"/>
          <w:szCs w:val="24"/>
          <w:shd w:val="clear" w:color="auto" w:fill="FFFFFF"/>
        </w:rPr>
        <w:t xml:space="preserve"> enough 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time </w:t>
      </w:r>
      <w:r>
        <w:rPr>
          <w:rFonts w:cstheme="minorHAnsi"/>
          <w:sz w:val="24"/>
          <w:szCs w:val="24"/>
          <w:shd w:val="clear" w:color="auto" w:fill="FFFFFF"/>
        </w:rPr>
        <w:t xml:space="preserve">for teachers </w:t>
      </w:r>
      <w:r w:rsidRPr="002337D3">
        <w:rPr>
          <w:rFonts w:cstheme="minorHAnsi"/>
          <w:sz w:val="24"/>
          <w:szCs w:val="24"/>
          <w:shd w:val="clear" w:color="auto" w:fill="FFFFFF"/>
        </w:rPr>
        <w:t>to prepare for your visit. </w:t>
      </w:r>
    </w:p>
    <w:p w14:paraId="53DCE8F5" w14:textId="58D2B3C4" w:rsidR="00CA6058" w:rsidRPr="00D63D53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sz w:val="24"/>
          <w:szCs w:val="24"/>
          <w:shd w:val="clear" w:color="auto" w:fill="FFFFFF"/>
        </w:rPr>
        <w:t xml:space="preserve">Cancellations must be submitted at least 3 hours in advance.  If you need to cancel your scheduled </w:t>
      </w:r>
      <w:r>
        <w:rPr>
          <w:rFonts w:cstheme="minorHAnsi"/>
          <w:sz w:val="24"/>
          <w:szCs w:val="24"/>
          <w:shd w:val="clear" w:color="auto" w:fill="FFFFFF"/>
        </w:rPr>
        <w:t>appointment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, please do so </w:t>
      </w:r>
      <w:r>
        <w:rPr>
          <w:rFonts w:cstheme="minorHAnsi"/>
          <w:sz w:val="24"/>
          <w:szCs w:val="24"/>
          <w:shd w:val="clear" w:color="auto" w:fill="FFFFFF"/>
        </w:rPr>
        <w:t>using the online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 xml:space="preserve">system </w:t>
      </w:r>
      <w:r w:rsidRPr="00416A4D">
        <w:rPr>
          <w:rFonts w:cstheme="minorHAnsi"/>
          <w:b/>
          <w:sz w:val="24"/>
          <w:szCs w:val="24"/>
          <w:shd w:val="clear" w:color="auto" w:fill="FFFFFF"/>
        </w:rPr>
        <w:t>and</w:t>
      </w:r>
      <w:r>
        <w:rPr>
          <w:rFonts w:cstheme="minorHAnsi"/>
          <w:sz w:val="24"/>
          <w:szCs w:val="24"/>
          <w:shd w:val="clear" w:color="auto" w:fill="FFFFFF"/>
        </w:rPr>
        <w:t xml:space="preserve"> by emailing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2670FA">
        <w:rPr>
          <w:rFonts w:cstheme="minorHAnsi"/>
          <w:sz w:val="24"/>
          <w:szCs w:val="24"/>
          <w:shd w:val="clear" w:color="auto" w:fill="FFFFFF"/>
        </w:rPr>
        <w:t>Mary Pagan</w:t>
      </w:r>
      <w:r w:rsidR="00C90E8D">
        <w:rPr>
          <w:rFonts w:cstheme="minorHAnsi"/>
          <w:sz w:val="24"/>
          <w:szCs w:val="24"/>
          <w:shd w:val="clear" w:color="auto" w:fill="FFFFFF"/>
        </w:rPr>
        <w:t xml:space="preserve"> at </w:t>
      </w:r>
      <w:r w:rsidR="002670FA">
        <w:rPr>
          <w:rFonts w:cstheme="minorHAnsi"/>
          <w:b/>
          <w:sz w:val="24"/>
          <w:szCs w:val="24"/>
          <w:u w:val="single"/>
          <w:shd w:val="clear" w:color="auto" w:fill="FFFFFF"/>
        </w:rPr>
        <w:t>mary.pagan</w:t>
      </w:r>
      <w:r w:rsidR="00D63D53" w:rsidRPr="00D63D53">
        <w:rPr>
          <w:rFonts w:cstheme="minorHAnsi"/>
          <w:b/>
          <w:sz w:val="24"/>
          <w:szCs w:val="24"/>
          <w:u w:val="single"/>
          <w:shd w:val="clear" w:color="auto" w:fill="FFFFFF"/>
        </w:rPr>
        <w:t>@ocps.net</w:t>
      </w:r>
    </w:p>
    <w:p w14:paraId="65425B8B" w14:textId="77777777" w:rsidR="00CA6058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 aware that </w:t>
      </w:r>
      <w:r w:rsidRPr="00114718">
        <w:rPr>
          <w:rFonts w:cstheme="minorHAnsi"/>
          <w:bCs/>
          <w:sz w:val="24"/>
          <w:szCs w:val="24"/>
        </w:rPr>
        <w:t>appointments may be</w:t>
      </w:r>
      <w:r>
        <w:rPr>
          <w:rFonts w:cstheme="minorHAnsi"/>
          <w:bCs/>
          <w:sz w:val="24"/>
          <w:szCs w:val="24"/>
        </w:rPr>
        <w:t xml:space="preserve"> changed or</w:t>
      </w:r>
      <w:r w:rsidRPr="00114718">
        <w:rPr>
          <w:rFonts w:cstheme="minorHAnsi"/>
          <w:bCs/>
          <w:sz w:val="24"/>
          <w:szCs w:val="24"/>
        </w:rPr>
        <w:t xml:space="preserve"> added to schedules </w:t>
      </w:r>
      <w:r>
        <w:rPr>
          <w:rFonts w:cstheme="minorHAnsi"/>
          <w:bCs/>
          <w:sz w:val="24"/>
          <w:szCs w:val="24"/>
        </w:rPr>
        <w:t>at any time.</w:t>
      </w:r>
    </w:p>
    <w:p w14:paraId="1ADB41D2" w14:textId="2A1634F9" w:rsidR="00CA6058" w:rsidRPr="00CA6058" w:rsidRDefault="00CA6058" w:rsidP="00CA6058">
      <w:pPr>
        <w:pStyle w:val="ListParagraph"/>
        <w:numPr>
          <w:ilvl w:val="0"/>
          <w:numId w:val="3"/>
        </w:numPr>
        <w:jc w:val="both"/>
        <w:rPr>
          <w:rStyle w:val="Emphasis"/>
          <w:rFonts w:cstheme="minorHAnsi"/>
          <w:bCs/>
          <w:i w:val="0"/>
          <w:iCs w:val="0"/>
          <w:sz w:val="24"/>
          <w:szCs w:val="24"/>
        </w:rPr>
      </w:pPr>
      <w:r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>C</w:t>
      </w:r>
      <w:r w:rsidRPr="00CA6058"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 xml:space="preserve">ontact </w:t>
      </w:r>
      <w:r w:rsidR="008407E2">
        <w:rPr>
          <w:rFonts w:cstheme="minorHAnsi"/>
          <w:sz w:val="24"/>
          <w:szCs w:val="24"/>
          <w:shd w:val="clear" w:color="auto" w:fill="F9FAFB"/>
        </w:rPr>
        <w:t>mary.pagan</w:t>
      </w:r>
      <w:r w:rsidR="00C90E8D" w:rsidRPr="00C82B20">
        <w:rPr>
          <w:rFonts w:cstheme="minorHAnsi"/>
          <w:sz w:val="24"/>
          <w:szCs w:val="24"/>
          <w:shd w:val="clear" w:color="auto" w:fill="F9FAFB"/>
        </w:rPr>
        <w:t>@ocps.net</w:t>
      </w:r>
      <w:r w:rsidRPr="00CA6058"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 xml:space="preserve"> if you have trouble logging in to the system.</w:t>
      </w:r>
    </w:p>
    <w:p w14:paraId="2AB1E9BE" w14:textId="77777777" w:rsidR="00CA6058" w:rsidRPr="00CA6058" w:rsidRDefault="00CA6058" w:rsidP="00EE29F0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U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se the links </w:t>
      </w:r>
      <w:r w:rsidR="00EE37F5">
        <w:rPr>
          <w:rFonts w:cstheme="minorHAnsi"/>
          <w:sz w:val="24"/>
          <w:szCs w:val="24"/>
          <w:shd w:val="clear" w:color="auto" w:fill="FFFFFF"/>
        </w:rPr>
        <w:t>on the back of this page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to access</w:t>
      </w:r>
      <w:r w:rsidR="00EE37F5">
        <w:rPr>
          <w:rFonts w:cstheme="minorHAnsi"/>
          <w:sz w:val="24"/>
          <w:szCs w:val="24"/>
          <w:shd w:val="clear" w:color="auto" w:fill="FFFFFF"/>
        </w:rPr>
        <w:t xml:space="preserve"> the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desired grade level and interest group</w:t>
      </w:r>
      <w:r>
        <w:rPr>
          <w:rFonts w:cstheme="minorHAnsi"/>
          <w:sz w:val="24"/>
          <w:szCs w:val="24"/>
          <w:shd w:val="clear" w:color="auto" w:fill="FFFFFF"/>
        </w:rPr>
        <w:t>s to schedule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appointments.</w:t>
      </w:r>
    </w:p>
    <w:p w14:paraId="1F3FB8CB" w14:textId="77777777" w:rsidR="00EE29F0" w:rsidRPr="00D63D53" w:rsidRDefault="00CA6058" w:rsidP="00EE29F0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Remember, </w:t>
      </w:r>
      <w:r>
        <w:rPr>
          <w:rFonts w:cstheme="minorHAnsi"/>
          <w:sz w:val="24"/>
          <w:szCs w:val="24"/>
        </w:rPr>
        <w:t>t</w:t>
      </w:r>
      <w:r w:rsidR="00EE29F0" w:rsidRPr="00CA6058">
        <w:rPr>
          <w:rFonts w:cstheme="minorHAnsi"/>
          <w:sz w:val="24"/>
          <w:szCs w:val="24"/>
        </w:rPr>
        <w:t xml:space="preserve">eachers take time in advance to prepare for your visit. Please keep this in mind as you consider your own schedule </w:t>
      </w:r>
      <w:r w:rsidR="00EE29F0" w:rsidRPr="00EE37F5">
        <w:rPr>
          <w:rFonts w:cstheme="minorHAnsi"/>
          <w:sz w:val="24"/>
          <w:szCs w:val="24"/>
          <w:u w:val="single"/>
        </w:rPr>
        <w:t>before</w:t>
      </w:r>
      <w:r w:rsidR="00EE29F0" w:rsidRPr="00CA6058">
        <w:rPr>
          <w:rFonts w:cstheme="minorHAnsi"/>
          <w:sz w:val="24"/>
          <w:szCs w:val="24"/>
        </w:rPr>
        <w:t xml:space="preserve"> making any commitments to Deerwood.  </w:t>
      </w:r>
    </w:p>
    <w:p w14:paraId="356C0931" w14:textId="5525A198" w:rsidR="00D63D53" w:rsidRPr="00D63D53" w:rsidRDefault="00D63D53" w:rsidP="00D63D53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D63D53">
        <w:rPr>
          <w:rFonts w:cstheme="minorHAnsi"/>
          <w:b/>
          <w:sz w:val="24"/>
          <w:szCs w:val="24"/>
        </w:rPr>
        <w:t>The Academic Lab meets on Tuesday and Thursday afternoons from 3-4pm in the Media Center.  This is a time for students to complete homework and get extra time on reading and math websites.  Volunteers are needed during this time</w:t>
      </w:r>
      <w:r>
        <w:rPr>
          <w:rFonts w:cstheme="minorHAnsi"/>
          <w:b/>
          <w:sz w:val="24"/>
          <w:szCs w:val="24"/>
        </w:rPr>
        <w:t xml:space="preserve"> to assist students</w:t>
      </w:r>
      <w:r w:rsidRPr="00D63D53">
        <w:rPr>
          <w:rFonts w:cstheme="minorHAnsi"/>
          <w:b/>
          <w:sz w:val="24"/>
          <w:szCs w:val="24"/>
        </w:rPr>
        <w:t xml:space="preserve">.  </w:t>
      </w:r>
      <w:bookmarkStart w:id="0" w:name="_GoBack"/>
      <w:bookmarkEnd w:id="0"/>
      <w:r w:rsidR="00EE37F5">
        <w:rPr>
          <w:rFonts w:cstheme="minorHAnsi"/>
          <w:b/>
          <w:bCs/>
          <w:sz w:val="24"/>
          <w:szCs w:val="24"/>
        </w:rPr>
        <w:br/>
      </w:r>
      <w:r w:rsidR="00EE37F5">
        <w:rPr>
          <w:rFonts w:cstheme="minorHAnsi"/>
          <w:b/>
          <w:bCs/>
          <w:sz w:val="24"/>
          <w:szCs w:val="24"/>
        </w:rPr>
        <w:br/>
      </w:r>
      <w:r w:rsidR="00EE37F5">
        <w:rPr>
          <w:rFonts w:cstheme="minorHAnsi"/>
          <w:b/>
          <w:bCs/>
          <w:sz w:val="24"/>
          <w:szCs w:val="24"/>
        </w:rPr>
        <w:br/>
      </w:r>
    </w:p>
    <w:tbl>
      <w:tblPr>
        <w:tblStyle w:val="TableGrid1"/>
        <w:tblW w:w="111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980"/>
        <w:gridCol w:w="9180"/>
      </w:tblGrid>
      <w:tr w:rsidR="008B4203" w:rsidRPr="006D6DB1" w14:paraId="1458A816" w14:textId="77777777" w:rsidTr="00FC7E03">
        <w:tc>
          <w:tcPr>
            <w:tcW w:w="1980" w:type="dxa"/>
            <w:shd w:val="clear" w:color="auto" w:fill="B8CCE4" w:themeFill="accent1" w:themeFillTint="66"/>
          </w:tcPr>
          <w:p w14:paraId="728342D6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D6DB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Grade Level or Interest Group</w:t>
            </w:r>
          </w:p>
        </w:tc>
        <w:tc>
          <w:tcPr>
            <w:tcW w:w="9180" w:type="dxa"/>
            <w:shd w:val="clear" w:color="auto" w:fill="B8CCE4" w:themeFill="accent1" w:themeFillTint="66"/>
          </w:tcPr>
          <w:p w14:paraId="6EAC4B80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6D6DB1">
              <w:rPr>
                <w:rFonts w:cstheme="minorHAnsi"/>
                <w:b/>
                <w:bCs/>
                <w:sz w:val="28"/>
                <w:szCs w:val="28"/>
              </w:rPr>
              <w:t>Schedule Link</w:t>
            </w:r>
          </w:p>
        </w:tc>
      </w:tr>
      <w:tr w:rsidR="006D6DB1" w:rsidRPr="006D6DB1" w14:paraId="61298EB6" w14:textId="77777777" w:rsidTr="00FC7E03">
        <w:tc>
          <w:tcPr>
            <w:tcW w:w="1980" w:type="dxa"/>
          </w:tcPr>
          <w:p w14:paraId="6CAF50C7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Kindergarten</w:t>
            </w:r>
          </w:p>
        </w:tc>
        <w:tc>
          <w:tcPr>
            <w:tcW w:w="9180" w:type="dxa"/>
          </w:tcPr>
          <w:p w14:paraId="04A2FB35" w14:textId="628A5B6E" w:rsidR="006D6DB1" w:rsidRPr="006D31AD" w:rsidRDefault="003378D6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78D6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http://www.supersaas.com/schedule/BootsontheGround/DWEKindergarten</w:t>
            </w:r>
          </w:p>
        </w:tc>
      </w:tr>
      <w:tr w:rsidR="006D6DB1" w:rsidRPr="006D6DB1" w14:paraId="239C6EFD" w14:textId="77777777" w:rsidTr="00FC7E03">
        <w:tc>
          <w:tcPr>
            <w:tcW w:w="1980" w:type="dxa"/>
          </w:tcPr>
          <w:p w14:paraId="4AA23F30" w14:textId="77777777" w:rsidR="006D6DB1" w:rsidRPr="006D6DB1" w:rsidRDefault="006D6DB1" w:rsidP="00FC7E0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First Grade</w:t>
            </w:r>
          </w:p>
        </w:tc>
        <w:tc>
          <w:tcPr>
            <w:tcW w:w="9180" w:type="dxa"/>
          </w:tcPr>
          <w:p w14:paraId="27C7F103" w14:textId="69A06602" w:rsidR="006D6DB1" w:rsidRPr="006D31AD" w:rsidRDefault="003378D6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78D6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http://www.supersaas.com/schedule/BootsontheGround/DWEFirstGrade</w:t>
            </w:r>
          </w:p>
        </w:tc>
      </w:tr>
      <w:tr w:rsidR="006D6DB1" w:rsidRPr="006D6DB1" w14:paraId="5E3866BE" w14:textId="77777777" w:rsidTr="00FC7E03">
        <w:tc>
          <w:tcPr>
            <w:tcW w:w="1980" w:type="dxa"/>
          </w:tcPr>
          <w:p w14:paraId="607D8346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Second Grade</w:t>
            </w:r>
          </w:p>
        </w:tc>
        <w:tc>
          <w:tcPr>
            <w:tcW w:w="9180" w:type="dxa"/>
          </w:tcPr>
          <w:p w14:paraId="2D39028B" w14:textId="4436F69B" w:rsidR="006D6DB1" w:rsidRPr="006D31AD" w:rsidRDefault="008407E2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407E2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http://www.supersaas.com/schedule/BootsontheGround/DWESecondGrade</w:t>
            </w:r>
          </w:p>
        </w:tc>
      </w:tr>
      <w:tr w:rsidR="006D6DB1" w:rsidRPr="006D6DB1" w14:paraId="6D3E7A67" w14:textId="77777777" w:rsidTr="00FC7E03">
        <w:tc>
          <w:tcPr>
            <w:tcW w:w="1980" w:type="dxa"/>
          </w:tcPr>
          <w:p w14:paraId="55ED17C5" w14:textId="77777777" w:rsidR="006D6DB1" w:rsidRPr="006D6DB1" w:rsidRDefault="006D6DB1" w:rsidP="00FC7E0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Third Grade</w:t>
            </w:r>
          </w:p>
        </w:tc>
        <w:tc>
          <w:tcPr>
            <w:tcW w:w="9180" w:type="dxa"/>
          </w:tcPr>
          <w:p w14:paraId="36466EC3" w14:textId="277B0E05" w:rsidR="006D6DB1" w:rsidRPr="006D31AD" w:rsidRDefault="008407E2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407E2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http://www.supersaas.com/schedule/BootsontheGround/DWEThirdGrade</w:t>
            </w:r>
          </w:p>
        </w:tc>
      </w:tr>
      <w:tr w:rsidR="006D6DB1" w:rsidRPr="006D6DB1" w14:paraId="4B1A75B7" w14:textId="77777777" w:rsidTr="00FC7E03">
        <w:tc>
          <w:tcPr>
            <w:tcW w:w="1980" w:type="dxa"/>
          </w:tcPr>
          <w:p w14:paraId="4CC27286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Fourth Grade</w:t>
            </w:r>
          </w:p>
        </w:tc>
        <w:tc>
          <w:tcPr>
            <w:tcW w:w="9180" w:type="dxa"/>
          </w:tcPr>
          <w:p w14:paraId="76B821BE" w14:textId="06B574DD" w:rsidR="006D6DB1" w:rsidRPr="006D31AD" w:rsidRDefault="003378D6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78D6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http://www.supersaas.com/schedule/BootsontheGround/DWEFourthGrade</w:t>
            </w:r>
          </w:p>
        </w:tc>
      </w:tr>
      <w:tr w:rsidR="006D6DB1" w:rsidRPr="006D6DB1" w14:paraId="525A0140" w14:textId="77777777" w:rsidTr="00FC7E03">
        <w:tc>
          <w:tcPr>
            <w:tcW w:w="1980" w:type="dxa"/>
          </w:tcPr>
          <w:p w14:paraId="6D4C3EC6" w14:textId="77777777" w:rsidR="006D6DB1" w:rsidRPr="006D6DB1" w:rsidRDefault="006D6DB1" w:rsidP="00FC7E0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Fifth Grade</w:t>
            </w:r>
          </w:p>
        </w:tc>
        <w:tc>
          <w:tcPr>
            <w:tcW w:w="9180" w:type="dxa"/>
          </w:tcPr>
          <w:p w14:paraId="5DAF69C1" w14:textId="2B2D6A55" w:rsidR="006D6DB1" w:rsidRPr="006D31AD" w:rsidRDefault="003378D6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78D6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http://www.supersaas.com/schedule/BootsontheGround/DWEFifthGrade</w:t>
            </w:r>
          </w:p>
        </w:tc>
      </w:tr>
      <w:tr w:rsidR="006D6DB1" w:rsidRPr="006D6DB1" w14:paraId="717C35B2" w14:textId="77777777" w:rsidTr="00FC7E03">
        <w:tc>
          <w:tcPr>
            <w:tcW w:w="1980" w:type="dxa"/>
          </w:tcPr>
          <w:p w14:paraId="3222C5DC" w14:textId="77777777" w:rsidR="008B4203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 xml:space="preserve">Special Areas </w:t>
            </w:r>
          </w:p>
          <w:p w14:paraId="33642DBD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16"/>
                <w:szCs w:val="24"/>
              </w:rPr>
              <w:t>(PE, Music &amp; Art)</w:t>
            </w:r>
          </w:p>
        </w:tc>
        <w:tc>
          <w:tcPr>
            <w:tcW w:w="9180" w:type="dxa"/>
          </w:tcPr>
          <w:p w14:paraId="085B72D8" w14:textId="183711A3" w:rsidR="006D6DB1" w:rsidRPr="006D31AD" w:rsidRDefault="008407E2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407E2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http://www.supersaas.com/schedule/BootsontheGround/DWESpecialAreas</w:t>
            </w:r>
          </w:p>
        </w:tc>
      </w:tr>
      <w:tr w:rsidR="006D6DB1" w:rsidRPr="006D6DB1" w14:paraId="38268FC0" w14:textId="77777777" w:rsidTr="00FC7E03">
        <w:tc>
          <w:tcPr>
            <w:tcW w:w="1980" w:type="dxa"/>
          </w:tcPr>
          <w:p w14:paraId="10877DB3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 xml:space="preserve">ESE </w:t>
            </w:r>
            <w:r w:rsidRPr="006D6DB1">
              <w:rPr>
                <w:rFonts w:cstheme="minorHAnsi"/>
                <w:b/>
                <w:bCs/>
                <w:sz w:val="16"/>
                <w:szCs w:val="16"/>
              </w:rPr>
              <w:t>(Exceptional Student Education)</w:t>
            </w:r>
          </w:p>
        </w:tc>
        <w:tc>
          <w:tcPr>
            <w:tcW w:w="9180" w:type="dxa"/>
          </w:tcPr>
          <w:p w14:paraId="25264E0B" w14:textId="47FE29A5" w:rsidR="006D6DB1" w:rsidRPr="006D31AD" w:rsidRDefault="003378D6" w:rsidP="006D6DB1">
            <w:pPr>
              <w:rPr>
                <w:rFonts w:cstheme="minorHAnsi"/>
                <w:b/>
                <w:sz w:val="24"/>
                <w:szCs w:val="24"/>
              </w:rPr>
            </w:pPr>
            <w:r w:rsidRPr="003378D6">
              <w:rPr>
                <w:rFonts w:cstheme="minorHAnsi"/>
                <w:b/>
                <w:sz w:val="24"/>
                <w:szCs w:val="24"/>
              </w:rPr>
              <w:t>http://www.supersaas.com/schedule/BootsontheGround/DWEESE</w:t>
            </w:r>
          </w:p>
        </w:tc>
      </w:tr>
      <w:tr w:rsidR="00FC7E03" w:rsidRPr="006D6DB1" w14:paraId="3C8E3BE7" w14:textId="77777777" w:rsidTr="00FC7E03">
        <w:tc>
          <w:tcPr>
            <w:tcW w:w="1980" w:type="dxa"/>
          </w:tcPr>
          <w:p w14:paraId="015C9112" w14:textId="0344BD2A" w:rsidR="00FC7E03" w:rsidRPr="00FC7E03" w:rsidRDefault="006D31AD" w:rsidP="008407E2">
            <w:pPr>
              <w:rPr>
                <w:rFonts w:cstheme="minorHAnsi"/>
                <w:bCs/>
                <w:sz w:val="20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PTA events</w:t>
            </w:r>
          </w:p>
        </w:tc>
        <w:tc>
          <w:tcPr>
            <w:tcW w:w="9180" w:type="dxa"/>
          </w:tcPr>
          <w:p w14:paraId="1A2EF930" w14:textId="0CF6EA31" w:rsidR="00FC7E03" w:rsidRPr="006D31AD" w:rsidRDefault="008407E2" w:rsidP="006D6DB1">
            <w:pPr>
              <w:rPr>
                <w:rFonts w:cstheme="minorHAnsi"/>
                <w:b/>
                <w:sz w:val="24"/>
                <w:szCs w:val="24"/>
              </w:rPr>
            </w:pPr>
            <w:r w:rsidRPr="008407E2">
              <w:rPr>
                <w:rFonts w:cstheme="minorHAnsi"/>
                <w:b/>
                <w:sz w:val="24"/>
                <w:szCs w:val="24"/>
              </w:rPr>
              <w:t>http://www.supersaas.com/schedule/BootsontheGround/DWEPTA_Events</w:t>
            </w:r>
          </w:p>
        </w:tc>
      </w:tr>
      <w:tr w:rsidR="008407E2" w:rsidRPr="006D6DB1" w14:paraId="628A7B81" w14:textId="77777777" w:rsidTr="00FC7E03">
        <w:tc>
          <w:tcPr>
            <w:tcW w:w="1980" w:type="dxa"/>
          </w:tcPr>
          <w:p w14:paraId="56A89E32" w14:textId="4FC3F073" w:rsidR="008407E2" w:rsidRDefault="008407E2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Academic Lab</w:t>
            </w:r>
          </w:p>
        </w:tc>
        <w:tc>
          <w:tcPr>
            <w:tcW w:w="9180" w:type="dxa"/>
          </w:tcPr>
          <w:p w14:paraId="1DC9D203" w14:textId="0D36C0B8" w:rsidR="008407E2" w:rsidRDefault="008407E2" w:rsidP="006D6DB1">
            <w:pPr>
              <w:rPr>
                <w:rFonts w:cstheme="minorHAnsi"/>
                <w:b/>
                <w:sz w:val="24"/>
                <w:szCs w:val="24"/>
              </w:rPr>
            </w:pPr>
            <w:r w:rsidRPr="008407E2">
              <w:rPr>
                <w:rFonts w:cstheme="minorHAnsi"/>
                <w:b/>
                <w:sz w:val="24"/>
                <w:szCs w:val="24"/>
              </w:rPr>
              <w:t>http://www.supersaas.com/schedule/BootsontheGround/DWEAcademicLab</w:t>
            </w:r>
          </w:p>
        </w:tc>
      </w:tr>
    </w:tbl>
    <w:p w14:paraId="4ED34909" w14:textId="77777777" w:rsidR="00EE29F0" w:rsidRPr="00FC7E03" w:rsidRDefault="00EE29F0" w:rsidP="00ED2C7F">
      <w:pPr>
        <w:contextualSpacing/>
        <w:jc w:val="both"/>
        <w:rPr>
          <w:rFonts w:ascii="Maiandra GD" w:hAnsi="Maiandra GD" w:cstheme="minorHAnsi"/>
          <w:b/>
          <w:sz w:val="24"/>
          <w:szCs w:val="24"/>
        </w:rPr>
      </w:pPr>
    </w:p>
    <w:p w14:paraId="45A6A54F" w14:textId="77777777" w:rsidR="00E024B5" w:rsidRPr="00AE5763" w:rsidRDefault="00370717" w:rsidP="008B4203">
      <w:pPr>
        <w:contextualSpacing/>
        <w:jc w:val="center"/>
        <w:rPr>
          <w:rFonts w:cstheme="minorHAnsi"/>
          <w:b/>
          <w:sz w:val="26"/>
          <w:szCs w:val="26"/>
          <w:u w:val="single"/>
        </w:rPr>
      </w:pPr>
      <w:r w:rsidRPr="005F2A2E">
        <w:rPr>
          <w:rFonts w:ascii="Maiandra GD" w:hAnsi="Maiandra GD" w:cstheme="minorHAnsi"/>
          <w:b/>
          <w:sz w:val="32"/>
          <w:szCs w:val="28"/>
          <w:u w:val="single"/>
        </w:rPr>
        <w:t xml:space="preserve">Deerwood Elementary </w:t>
      </w:r>
      <w:r w:rsidR="00E024B5" w:rsidRPr="005F2A2E">
        <w:rPr>
          <w:rFonts w:ascii="Maiandra GD" w:hAnsi="Maiandra GD" w:cstheme="minorHAnsi"/>
          <w:b/>
          <w:sz w:val="32"/>
          <w:szCs w:val="28"/>
          <w:u w:val="single"/>
        </w:rPr>
        <w:t>Contact Information</w:t>
      </w:r>
      <w:r w:rsidR="00FC7E03">
        <w:rPr>
          <w:rFonts w:cstheme="minorHAnsi"/>
          <w:b/>
          <w:sz w:val="28"/>
          <w:szCs w:val="28"/>
          <w:u w:val="single"/>
        </w:rPr>
        <w:br/>
      </w:r>
    </w:p>
    <w:tbl>
      <w:tblPr>
        <w:tblStyle w:val="TableGrid"/>
        <w:tblW w:w="11023" w:type="dxa"/>
        <w:tblInd w:w="-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3134"/>
        <w:gridCol w:w="4530"/>
      </w:tblGrid>
      <w:tr w:rsidR="00CA6058" w:rsidRPr="00AE5763" w14:paraId="2BCFDDB9" w14:textId="77777777" w:rsidTr="00AA7FE0">
        <w:trPr>
          <w:trHeight w:val="140"/>
        </w:trPr>
        <w:tc>
          <w:tcPr>
            <w:tcW w:w="3376" w:type="dxa"/>
          </w:tcPr>
          <w:p w14:paraId="7DD1A2BD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>Deerwood Elementary</w:t>
            </w:r>
          </w:p>
          <w:p w14:paraId="36D73073" w14:textId="77777777" w:rsidR="00FC7E03" w:rsidRPr="00AE5763" w:rsidRDefault="00FC7E03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>School</w:t>
            </w:r>
          </w:p>
        </w:tc>
        <w:tc>
          <w:tcPr>
            <w:tcW w:w="3092" w:type="dxa"/>
          </w:tcPr>
          <w:p w14:paraId="42171C03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 xml:space="preserve">Mr. </w:t>
            </w:r>
            <w:r w:rsidR="00370717" w:rsidRPr="00AE5763">
              <w:rPr>
                <w:rFonts w:cstheme="minorHAnsi"/>
                <w:b/>
                <w:sz w:val="26"/>
                <w:szCs w:val="26"/>
              </w:rPr>
              <w:t>Anthony Serianni</w:t>
            </w:r>
            <w:r w:rsidRPr="00AE5763">
              <w:rPr>
                <w:rFonts w:cstheme="minorHAnsi"/>
                <w:b/>
                <w:sz w:val="26"/>
                <w:szCs w:val="26"/>
              </w:rPr>
              <w:t>, Principal</w:t>
            </w:r>
          </w:p>
        </w:tc>
        <w:tc>
          <w:tcPr>
            <w:tcW w:w="4555" w:type="dxa"/>
          </w:tcPr>
          <w:p w14:paraId="42DE6D14" w14:textId="0FF7E5C1" w:rsidR="00CA6058" w:rsidRPr="00AE5763" w:rsidRDefault="00FC7E03" w:rsidP="002670FA">
            <w:pPr>
              <w:contextualSpacing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 xml:space="preserve">        </w:t>
            </w:r>
            <w:r w:rsidR="0015509D"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Pr="00AE5763"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="002670FA">
              <w:rPr>
                <w:rFonts w:cstheme="minorHAnsi"/>
                <w:b/>
                <w:sz w:val="26"/>
                <w:szCs w:val="26"/>
              </w:rPr>
              <w:t>Mrs. Mary Pagan</w:t>
            </w:r>
            <w:r w:rsidR="008B4203" w:rsidRPr="00AE5763">
              <w:rPr>
                <w:rFonts w:cstheme="minorHAnsi"/>
                <w:b/>
                <w:sz w:val="26"/>
                <w:szCs w:val="26"/>
              </w:rPr>
              <w:t xml:space="preserve">, </w:t>
            </w:r>
            <w:r w:rsidRPr="00AE5763">
              <w:rPr>
                <w:rFonts w:cstheme="minorHAnsi"/>
                <w:b/>
                <w:sz w:val="26"/>
                <w:szCs w:val="26"/>
              </w:rPr>
              <w:br/>
              <w:t xml:space="preserve">    Reading </w:t>
            </w:r>
            <w:r w:rsidR="008B4203" w:rsidRPr="00AE5763">
              <w:rPr>
                <w:rFonts w:cstheme="minorHAnsi"/>
                <w:b/>
                <w:sz w:val="26"/>
                <w:szCs w:val="26"/>
              </w:rPr>
              <w:t>Instructional Coach</w:t>
            </w:r>
          </w:p>
        </w:tc>
      </w:tr>
      <w:tr w:rsidR="00CA6058" w:rsidRPr="00AE5763" w14:paraId="0CC05730" w14:textId="77777777" w:rsidTr="00AA7FE0">
        <w:trPr>
          <w:trHeight w:val="1170"/>
        </w:trPr>
        <w:tc>
          <w:tcPr>
            <w:tcW w:w="3376" w:type="dxa"/>
          </w:tcPr>
          <w:p w14:paraId="2864F5C8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1356 S. Econlockhatchee Trail</w:t>
            </w:r>
          </w:p>
          <w:p w14:paraId="5906F555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Orlando, FL  32825</w:t>
            </w:r>
          </w:p>
          <w:p w14:paraId="775C0FFC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407-249-6320</w:t>
            </w:r>
          </w:p>
        </w:tc>
        <w:tc>
          <w:tcPr>
            <w:tcW w:w="3092" w:type="dxa"/>
          </w:tcPr>
          <w:p w14:paraId="6ADD439D" w14:textId="77777777" w:rsidR="00CA6058" w:rsidRPr="00AE5763" w:rsidRDefault="00FC7E03" w:rsidP="00CA6058">
            <w:pPr>
              <w:contextualSpacing/>
              <w:jc w:val="both"/>
              <w:rPr>
                <w:rStyle w:val="Hyperlink"/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anthony.serianni</w:t>
            </w:r>
            <w:r w:rsidR="00CA6058" w:rsidRPr="00AE5763">
              <w:rPr>
                <w:rFonts w:cstheme="minorHAnsi"/>
                <w:sz w:val="26"/>
                <w:szCs w:val="26"/>
              </w:rPr>
              <w:t>@ocps.net</w:t>
            </w:r>
          </w:p>
          <w:p w14:paraId="20CD3F92" w14:textId="77777777" w:rsidR="00CA6058" w:rsidRPr="00AE5763" w:rsidRDefault="00CA6058" w:rsidP="00ED2C7F">
            <w:pPr>
              <w:contextualSpacing/>
              <w:jc w:val="both"/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4555" w:type="dxa"/>
          </w:tcPr>
          <w:p w14:paraId="2768FABF" w14:textId="7496B834" w:rsidR="00CA6058" w:rsidRPr="00AE5763" w:rsidRDefault="00FC7E03" w:rsidP="00CA6058">
            <w:pPr>
              <w:contextualSpacing/>
              <w:jc w:val="both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 xml:space="preserve">         </w:t>
            </w:r>
            <w:r w:rsidR="008407E2">
              <w:rPr>
                <w:rFonts w:cstheme="minorHAnsi"/>
                <w:sz w:val="26"/>
                <w:szCs w:val="26"/>
              </w:rPr>
              <w:t>mary.pagan</w:t>
            </w:r>
            <w:r w:rsidRPr="00AE5763">
              <w:rPr>
                <w:rFonts w:cstheme="minorHAnsi"/>
                <w:sz w:val="26"/>
                <w:szCs w:val="26"/>
              </w:rPr>
              <w:t>@ocps.net</w:t>
            </w:r>
          </w:p>
          <w:p w14:paraId="24718E0D" w14:textId="7F86D21C" w:rsidR="00CA6058" w:rsidRPr="00AE5763" w:rsidRDefault="00FC7E03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407-249-6320 extension 32322</w:t>
            </w:r>
            <w:r w:rsidR="002670FA">
              <w:rPr>
                <w:rFonts w:cstheme="minorHAnsi"/>
                <w:sz w:val="26"/>
                <w:szCs w:val="26"/>
              </w:rPr>
              <w:t>45</w:t>
            </w:r>
          </w:p>
          <w:p w14:paraId="3E1EDD16" w14:textId="77777777" w:rsidR="00AA7FE0" w:rsidRPr="00AE5763" w:rsidRDefault="00AA7FE0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</w:p>
          <w:p w14:paraId="7A2A39C2" w14:textId="77777777" w:rsidR="00AA7FE0" w:rsidRPr="00AE5763" w:rsidRDefault="00AA7FE0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</w:p>
          <w:p w14:paraId="6A4C4271" w14:textId="77777777" w:rsidR="00AA7FE0" w:rsidRPr="00AE5763" w:rsidRDefault="00AA7FE0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</w:p>
          <w:p w14:paraId="08C2733E" w14:textId="77777777" w:rsidR="00AA7FE0" w:rsidRPr="00AE5763" w:rsidRDefault="00AA7FE0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</w:p>
          <w:p w14:paraId="187FE905" w14:textId="77777777" w:rsidR="00AA7FE0" w:rsidRPr="00AE5763" w:rsidRDefault="00AA7FE0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</w:p>
        </w:tc>
      </w:tr>
    </w:tbl>
    <w:p w14:paraId="24232013" w14:textId="77777777" w:rsidR="00EE09E7" w:rsidRPr="00576412" w:rsidRDefault="00AA7FE0" w:rsidP="00AA7FE0">
      <w:pPr>
        <w:contextualSpacing/>
        <w:jc w:val="center"/>
        <w:rPr>
          <w:rFonts w:cstheme="minorHAnsi"/>
          <w:i/>
          <w:sz w:val="24"/>
          <w:szCs w:val="24"/>
        </w:rPr>
      </w:pPr>
      <w:r>
        <w:rPr>
          <w:noProof/>
        </w:rPr>
        <w:drawing>
          <wp:inline distT="0" distB="0" distL="0" distR="0" wp14:anchorId="4FB24DB1" wp14:editId="3B2C902C">
            <wp:extent cx="3259046" cy="36671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12353" cy="3727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09E7" w:rsidRPr="00576412" w:rsidSect="008D1A20">
      <w:type w:val="continuous"/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D12"/>
    <w:multiLevelType w:val="hybridMultilevel"/>
    <w:tmpl w:val="B3E60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BF36DF"/>
    <w:multiLevelType w:val="hybridMultilevel"/>
    <w:tmpl w:val="C5AAC316"/>
    <w:lvl w:ilvl="0" w:tplc="ACC696C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B3544"/>
    <w:multiLevelType w:val="hybridMultilevel"/>
    <w:tmpl w:val="7CD0B4B4"/>
    <w:lvl w:ilvl="0" w:tplc="94ECBF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42"/>
    <w:rsid w:val="00045522"/>
    <w:rsid w:val="000874DE"/>
    <w:rsid w:val="00154C21"/>
    <w:rsid w:val="0015509D"/>
    <w:rsid w:val="00210C40"/>
    <w:rsid w:val="002670FA"/>
    <w:rsid w:val="002F6B32"/>
    <w:rsid w:val="003378D6"/>
    <w:rsid w:val="0035043A"/>
    <w:rsid w:val="00370717"/>
    <w:rsid w:val="003853A8"/>
    <w:rsid w:val="00482B8F"/>
    <w:rsid w:val="004B3656"/>
    <w:rsid w:val="00576412"/>
    <w:rsid w:val="005F07D4"/>
    <w:rsid w:val="005F2A2E"/>
    <w:rsid w:val="00646F2D"/>
    <w:rsid w:val="00674AB8"/>
    <w:rsid w:val="006A1ED1"/>
    <w:rsid w:val="006D31AD"/>
    <w:rsid w:val="006D6DB1"/>
    <w:rsid w:val="006E3AE0"/>
    <w:rsid w:val="006E48EC"/>
    <w:rsid w:val="00743107"/>
    <w:rsid w:val="007A0D3C"/>
    <w:rsid w:val="008052A2"/>
    <w:rsid w:val="00810FEF"/>
    <w:rsid w:val="008407E2"/>
    <w:rsid w:val="00865BC7"/>
    <w:rsid w:val="008B4203"/>
    <w:rsid w:val="008D1A20"/>
    <w:rsid w:val="008D1F27"/>
    <w:rsid w:val="00925745"/>
    <w:rsid w:val="00987659"/>
    <w:rsid w:val="009B54A0"/>
    <w:rsid w:val="009C48AA"/>
    <w:rsid w:val="00A149D0"/>
    <w:rsid w:val="00A31F97"/>
    <w:rsid w:val="00AA7FE0"/>
    <w:rsid w:val="00AE5763"/>
    <w:rsid w:val="00B10342"/>
    <w:rsid w:val="00C37A9D"/>
    <w:rsid w:val="00C72828"/>
    <w:rsid w:val="00C82B20"/>
    <w:rsid w:val="00C90E8D"/>
    <w:rsid w:val="00CA3BB0"/>
    <w:rsid w:val="00CA6058"/>
    <w:rsid w:val="00CC1619"/>
    <w:rsid w:val="00D3343F"/>
    <w:rsid w:val="00D63D53"/>
    <w:rsid w:val="00E024B5"/>
    <w:rsid w:val="00E633C6"/>
    <w:rsid w:val="00ED2C7F"/>
    <w:rsid w:val="00ED5F3E"/>
    <w:rsid w:val="00EE09E7"/>
    <w:rsid w:val="00EE29F0"/>
    <w:rsid w:val="00EE37F5"/>
    <w:rsid w:val="00EE5DE9"/>
    <w:rsid w:val="00F87FB9"/>
    <w:rsid w:val="00FC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BB8AA"/>
  <w15:docId w15:val="{A4B627E4-B6E2-461C-B6E5-A5D93722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FB9"/>
  </w:style>
  <w:style w:type="character" w:styleId="Hyperlink">
    <w:name w:val="Hyperlink"/>
    <w:basedOn w:val="DefaultParagraphFont"/>
    <w:uiPriority w:val="99"/>
    <w:unhideWhenUsed/>
    <w:rsid w:val="00F87F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9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2C7F"/>
    <w:pPr>
      <w:ind w:left="720"/>
      <w:contextualSpacing/>
    </w:pPr>
  </w:style>
  <w:style w:type="table" w:styleId="TableGrid">
    <w:name w:val="Table Grid"/>
    <w:basedOn w:val="TableNormal"/>
    <w:uiPriority w:val="59"/>
    <w:rsid w:val="00ED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74310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Emphasis">
    <w:name w:val="Emphasis"/>
    <w:basedOn w:val="DefaultParagraphFont"/>
    <w:uiPriority w:val="20"/>
    <w:qFormat/>
    <w:rsid w:val="00CA6058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6D6DB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://www.goodreads.com/author/show/5824390.Bryant_McGi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E13B3D0996A44294D0AEF1AE1FAF6A" ma:contentTypeVersion="" ma:contentTypeDescription="Create a new document." ma:contentTypeScope="" ma:versionID="27146aac43dde4494790f73a3d0883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9AF6A2-4CF9-4135-893F-5EAF16C49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6D7283-6FBE-470D-9DDF-C461253A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E800B-8E52-466C-8ECE-6241C0660C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 Hotaling</dc:creator>
  <cp:lastModifiedBy>Pagan, Mary E.</cp:lastModifiedBy>
  <cp:revision>2</cp:revision>
  <cp:lastPrinted>2016-09-13T14:06:00Z</cp:lastPrinted>
  <dcterms:created xsi:type="dcterms:W3CDTF">2016-09-14T14:00:00Z</dcterms:created>
  <dcterms:modified xsi:type="dcterms:W3CDTF">2016-09-14T14:00:00Z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0x0101009CE13B3D0996A44294D0AEF1AE1FAF6A</vt:lpwstr>
  </property>
</Properties>
</file>